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51" w:rsidRPr="004B0D45" w:rsidRDefault="00B55B19">
      <w:pPr>
        <w:rPr>
          <w:rFonts w:ascii="Simplified Arabic" w:hAnsi="Simplified Arabic" w:cs="Simplified Arabic"/>
          <w:sz w:val="28"/>
          <w:szCs w:val="28"/>
          <w:rtl/>
        </w:rPr>
      </w:pPr>
      <w:r w:rsidRPr="004B0D45">
        <w:rPr>
          <w:rFonts w:ascii="Simplified Arabic" w:hAnsi="Simplified Arabic" w:cs="Simplified Arabic"/>
          <w:sz w:val="28"/>
          <w:szCs w:val="28"/>
          <w:rtl/>
        </w:rPr>
        <w:t>وزارة التعليم العالي والبحث العلمي</w:t>
      </w:r>
      <w:r w:rsidR="00255F49">
        <w:rPr>
          <w:rFonts w:ascii="Simplified Arabic" w:hAnsi="Simplified Arabic" w:cs="Simplified Arabic" w:hint="cs"/>
          <w:sz w:val="28"/>
          <w:szCs w:val="28"/>
          <w:rtl/>
        </w:rPr>
        <w:t xml:space="preserve">                   </w:t>
      </w:r>
      <w:r w:rsidR="00BE2D24">
        <w:rPr>
          <w:rFonts w:ascii="Simplified Arabic" w:hAnsi="Simplified Arabic" w:cs="Simplified Arabic" w:hint="cs"/>
          <w:sz w:val="28"/>
          <w:szCs w:val="28"/>
          <w:rtl/>
        </w:rPr>
        <w:t xml:space="preserve">                     </w:t>
      </w:r>
      <w:r w:rsidR="00255F49">
        <w:rPr>
          <w:rFonts w:ascii="Simplified Arabic" w:hAnsi="Simplified Arabic" w:cs="Simplified Arabic" w:hint="cs"/>
          <w:sz w:val="28"/>
          <w:szCs w:val="28"/>
          <w:rtl/>
        </w:rPr>
        <w:t>المرحلة الثالثة</w:t>
      </w:r>
    </w:p>
    <w:p w:rsidR="00B55B19" w:rsidRPr="004B0D45" w:rsidRDefault="004B0D45">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w:t>
      </w:r>
      <w:r w:rsidR="00B55B19" w:rsidRPr="004B0D45">
        <w:rPr>
          <w:rFonts w:ascii="Simplified Arabic" w:hAnsi="Simplified Arabic" w:cs="Simplified Arabic"/>
          <w:sz w:val="28"/>
          <w:szCs w:val="28"/>
          <w:rtl/>
        </w:rPr>
        <w:t xml:space="preserve">                           </w:t>
      </w:r>
      <w:r w:rsidR="00255F49">
        <w:rPr>
          <w:rFonts w:ascii="Simplified Arabic" w:hAnsi="Simplified Arabic" w:cs="Simplified Arabic" w:hint="cs"/>
          <w:sz w:val="28"/>
          <w:szCs w:val="28"/>
          <w:rtl/>
        </w:rPr>
        <w:t xml:space="preserve">               المادة : العصر العباسي </w:t>
      </w:r>
      <w:r w:rsidR="00AF79F5">
        <w:rPr>
          <w:rFonts w:ascii="Simplified Arabic" w:hAnsi="Simplified Arabic" w:cs="Simplified Arabic" w:hint="cs"/>
          <w:sz w:val="28"/>
          <w:szCs w:val="28"/>
          <w:rtl/>
        </w:rPr>
        <w:t>الأول</w:t>
      </w:r>
      <w:r w:rsidR="00B55B19" w:rsidRPr="004B0D45">
        <w:rPr>
          <w:rFonts w:ascii="Simplified Arabic" w:hAnsi="Simplified Arabic" w:cs="Simplified Arabic"/>
          <w:sz w:val="28"/>
          <w:szCs w:val="28"/>
          <w:rtl/>
        </w:rPr>
        <w:t xml:space="preserve">  </w:t>
      </w:r>
      <w:r w:rsidR="00255F49">
        <w:rPr>
          <w:rFonts w:ascii="Simplified Arabic" w:hAnsi="Simplified Arabic" w:cs="Simplified Arabic"/>
          <w:sz w:val="28"/>
          <w:szCs w:val="28"/>
          <w:rtl/>
        </w:rPr>
        <w:t xml:space="preserve">      </w:t>
      </w:r>
    </w:p>
    <w:p w:rsidR="00B55B19" w:rsidRPr="004B0D45" w:rsidRDefault="00B55B19" w:rsidP="00255F49">
      <w:pPr>
        <w:rPr>
          <w:rFonts w:ascii="Simplified Arabic" w:hAnsi="Simplified Arabic" w:cs="Simplified Arabic"/>
          <w:sz w:val="28"/>
          <w:szCs w:val="28"/>
          <w:rtl/>
        </w:rPr>
      </w:pPr>
      <w:r w:rsidRPr="004B0D45">
        <w:rPr>
          <w:rFonts w:ascii="Simplified Arabic" w:hAnsi="Simplified Arabic" w:cs="Simplified Arabic"/>
          <w:sz w:val="28"/>
          <w:szCs w:val="28"/>
          <w:rtl/>
        </w:rPr>
        <w:t xml:space="preserve">كلية التربية ابن رشد للعلوم </w:t>
      </w:r>
      <w:r w:rsidR="00AF79F5" w:rsidRPr="004B0D45">
        <w:rPr>
          <w:rFonts w:ascii="Simplified Arabic" w:hAnsi="Simplified Arabic" w:cs="Simplified Arabic" w:hint="cs"/>
          <w:sz w:val="28"/>
          <w:szCs w:val="28"/>
          <w:rtl/>
        </w:rPr>
        <w:t>الإنسانية</w:t>
      </w:r>
      <w:r w:rsidR="00FB03DC">
        <w:rPr>
          <w:rFonts w:ascii="Simplified Arabic" w:hAnsi="Simplified Arabic" w:cs="Simplified Arabic"/>
          <w:sz w:val="28"/>
          <w:szCs w:val="28"/>
          <w:rtl/>
        </w:rPr>
        <w:t xml:space="preserve">                      </w:t>
      </w:r>
      <w:r w:rsidRPr="004B0D45">
        <w:rPr>
          <w:rFonts w:ascii="Simplified Arabic" w:hAnsi="Simplified Arabic" w:cs="Simplified Arabic"/>
          <w:sz w:val="28"/>
          <w:szCs w:val="28"/>
          <w:rtl/>
        </w:rPr>
        <w:t xml:space="preserve">        </w:t>
      </w:r>
      <w:r w:rsidR="00255F49">
        <w:rPr>
          <w:rFonts w:ascii="Simplified Arabic" w:hAnsi="Simplified Arabic" w:cs="Simplified Arabic"/>
          <w:sz w:val="28"/>
          <w:szCs w:val="28"/>
          <w:rtl/>
        </w:rPr>
        <w:t xml:space="preserve"> </w:t>
      </w:r>
      <w:r w:rsidR="00255F49">
        <w:rPr>
          <w:rFonts w:ascii="Simplified Arabic" w:hAnsi="Simplified Arabic" w:cs="Simplified Arabic" w:hint="cs"/>
          <w:sz w:val="28"/>
          <w:szCs w:val="28"/>
          <w:rtl/>
        </w:rPr>
        <w:t xml:space="preserve">   </w:t>
      </w:r>
      <w:r w:rsidR="00255F49">
        <w:rPr>
          <w:rFonts w:ascii="Simplified Arabic" w:hAnsi="Simplified Arabic" w:cs="Simplified Arabic"/>
          <w:sz w:val="28"/>
          <w:szCs w:val="28"/>
          <w:rtl/>
        </w:rPr>
        <w:t xml:space="preserve">   </w:t>
      </w:r>
      <w:r w:rsidRPr="004B0D45">
        <w:rPr>
          <w:rFonts w:ascii="Simplified Arabic" w:hAnsi="Simplified Arabic" w:cs="Simplified Arabic"/>
          <w:sz w:val="28"/>
          <w:szCs w:val="28"/>
          <w:rtl/>
        </w:rPr>
        <w:t>قسم التاريخ</w:t>
      </w:r>
    </w:p>
    <w:p w:rsidR="00B55B19" w:rsidRPr="004B0D45" w:rsidRDefault="00B55B19" w:rsidP="00B55B19">
      <w:pPr>
        <w:jc w:val="center"/>
        <w:rPr>
          <w:rFonts w:ascii="Simplified Arabic" w:hAnsi="Simplified Arabic" w:cs="Simplified Arabic"/>
          <w:sz w:val="28"/>
          <w:szCs w:val="28"/>
          <w:u w:val="single"/>
          <w:rtl/>
        </w:rPr>
      </w:pPr>
      <w:r w:rsidRPr="004B0D45">
        <w:rPr>
          <w:rFonts w:ascii="Simplified Arabic" w:hAnsi="Simplified Arabic" w:cs="Simplified Arabic"/>
          <w:sz w:val="28"/>
          <w:szCs w:val="28"/>
          <w:u w:val="single"/>
          <w:rtl/>
        </w:rPr>
        <w:t xml:space="preserve">المحاضرة </w:t>
      </w:r>
      <w:r w:rsidR="00AF79F5" w:rsidRPr="004B0D45">
        <w:rPr>
          <w:rFonts w:ascii="Simplified Arabic" w:hAnsi="Simplified Arabic" w:cs="Simplified Arabic" w:hint="cs"/>
          <w:sz w:val="28"/>
          <w:szCs w:val="28"/>
          <w:u w:val="single"/>
          <w:rtl/>
        </w:rPr>
        <w:t>الأولى</w:t>
      </w:r>
    </w:p>
    <w:p w:rsidR="00B55B19" w:rsidRPr="004B0D45" w:rsidRDefault="00A43245" w:rsidP="00A43245">
      <w:pPr>
        <w:jc w:val="center"/>
        <w:rPr>
          <w:rFonts w:ascii="Simplified Arabic" w:hAnsi="Simplified Arabic" w:cs="Simplified Arabic"/>
          <w:sz w:val="28"/>
          <w:szCs w:val="28"/>
          <w:u w:val="single"/>
          <w:rtl/>
        </w:rPr>
      </w:pPr>
      <w:r w:rsidRPr="004B0D45">
        <w:rPr>
          <w:rFonts w:ascii="Simplified Arabic" w:hAnsi="Simplified Arabic" w:cs="Simplified Arabic"/>
          <w:sz w:val="28"/>
          <w:szCs w:val="28"/>
          <w:u w:val="single"/>
          <w:rtl/>
        </w:rPr>
        <w:t xml:space="preserve">الحالة العامة قبيل سقوط الدولة </w:t>
      </w:r>
      <w:r w:rsidR="00AF79F5" w:rsidRPr="004B0D45">
        <w:rPr>
          <w:rFonts w:ascii="Simplified Arabic" w:hAnsi="Simplified Arabic" w:cs="Simplified Arabic" w:hint="cs"/>
          <w:sz w:val="28"/>
          <w:szCs w:val="28"/>
          <w:u w:val="single"/>
          <w:rtl/>
        </w:rPr>
        <w:t>الأموية</w:t>
      </w:r>
    </w:p>
    <w:p w:rsidR="00CE4616" w:rsidRPr="004B0D45" w:rsidRDefault="00AC222F" w:rsidP="00B33C6C">
      <w:pPr>
        <w:spacing w:after="0" w:line="240" w:lineRule="auto"/>
        <w:ind w:firstLine="509"/>
        <w:jc w:val="lowKashida"/>
        <w:rPr>
          <w:rFonts w:ascii="Simplified Arabic" w:eastAsia="Times New Roman" w:hAnsi="Simplified Arabic" w:cs="Simplified Arabic"/>
          <w:sz w:val="28"/>
          <w:szCs w:val="28"/>
          <w:rtl/>
        </w:rPr>
      </w:pPr>
      <w:r w:rsidRPr="004B0D45">
        <w:rPr>
          <w:rFonts w:ascii="Simplified Arabic" w:eastAsia="Times New Roman" w:hAnsi="Simplified Arabic" w:cs="Simplified Arabic"/>
          <w:sz w:val="28"/>
          <w:szCs w:val="28"/>
          <w:rtl/>
        </w:rPr>
        <w:t>كان الموالي الدعا</w:t>
      </w:r>
      <w:r w:rsidR="00B06A4E" w:rsidRPr="004B0D45">
        <w:rPr>
          <w:rFonts w:ascii="Simplified Arabic" w:eastAsia="Times New Roman" w:hAnsi="Simplified Arabic" w:cs="Simplified Arabic"/>
          <w:sz w:val="28"/>
          <w:szCs w:val="28"/>
          <w:rtl/>
        </w:rPr>
        <w:t xml:space="preserve">مة </w:t>
      </w:r>
      <w:r w:rsidR="00AF79F5" w:rsidRPr="004B0D45">
        <w:rPr>
          <w:rFonts w:ascii="Simplified Arabic" w:eastAsia="Times New Roman" w:hAnsi="Simplified Arabic" w:cs="Simplified Arabic" w:hint="cs"/>
          <w:sz w:val="28"/>
          <w:szCs w:val="28"/>
          <w:rtl/>
        </w:rPr>
        <w:t>الأساسية</w:t>
      </w:r>
      <w:r w:rsidR="00B06A4E" w:rsidRPr="004B0D45">
        <w:rPr>
          <w:rFonts w:ascii="Simplified Arabic" w:eastAsia="Times New Roman" w:hAnsi="Simplified Arabic" w:cs="Simplified Arabic"/>
          <w:sz w:val="28"/>
          <w:szCs w:val="28"/>
          <w:rtl/>
        </w:rPr>
        <w:t xml:space="preserve"> للدعوة العباسية ، فقد استثمر الدعاة ، حالة الموالي المزرية لجذبهم </w:t>
      </w:r>
      <w:r w:rsidR="00AF79F5" w:rsidRPr="004B0D45">
        <w:rPr>
          <w:rFonts w:ascii="Simplified Arabic" w:eastAsia="Times New Roman" w:hAnsi="Simplified Arabic" w:cs="Simplified Arabic" w:hint="cs"/>
          <w:sz w:val="28"/>
          <w:szCs w:val="28"/>
          <w:rtl/>
        </w:rPr>
        <w:t>إلى</w:t>
      </w:r>
      <w:r w:rsidR="00B06A4E" w:rsidRPr="004B0D45">
        <w:rPr>
          <w:rFonts w:ascii="Simplified Arabic" w:eastAsia="Times New Roman" w:hAnsi="Simplified Arabic" w:cs="Simplified Arabic"/>
          <w:sz w:val="28"/>
          <w:szCs w:val="28"/>
          <w:rtl/>
        </w:rPr>
        <w:t xml:space="preserve"> صفوف الدعوة . </w:t>
      </w:r>
      <w:r w:rsidR="00CE4616" w:rsidRPr="004B0D45">
        <w:rPr>
          <w:rFonts w:ascii="Simplified Arabic" w:eastAsia="Times New Roman" w:hAnsi="Simplified Arabic" w:cs="Simplified Arabic"/>
          <w:sz w:val="28"/>
          <w:szCs w:val="28"/>
          <w:rtl/>
        </w:rPr>
        <w:t xml:space="preserve">لذا يجدر بنا معرفة </w:t>
      </w:r>
      <w:r w:rsidR="00AF79F5" w:rsidRPr="004B0D45">
        <w:rPr>
          <w:rFonts w:ascii="Simplified Arabic" w:eastAsia="Times New Roman" w:hAnsi="Simplified Arabic" w:cs="Simplified Arabic" w:hint="cs"/>
          <w:sz w:val="28"/>
          <w:szCs w:val="28"/>
          <w:rtl/>
        </w:rPr>
        <w:t>أوضاع</w:t>
      </w:r>
      <w:r w:rsidR="00CE4616" w:rsidRPr="004B0D45">
        <w:rPr>
          <w:rFonts w:ascii="Simplified Arabic" w:eastAsia="Times New Roman" w:hAnsi="Simplified Arabic" w:cs="Simplified Arabic"/>
          <w:sz w:val="28"/>
          <w:szCs w:val="28"/>
          <w:rtl/>
        </w:rPr>
        <w:t xml:space="preserve"> الموالي من الناحية </w:t>
      </w:r>
      <w:r w:rsidR="007E2A1E" w:rsidRPr="004B0D45">
        <w:rPr>
          <w:rFonts w:ascii="Simplified Arabic" w:eastAsia="Times New Roman" w:hAnsi="Simplified Arabic" w:cs="Simplified Arabic"/>
          <w:sz w:val="28"/>
          <w:szCs w:val="28"/>
          <w:rtl/>
        </w:rPr>
        <w:t>السياسية ، و</w:t>
      </w:r>
      <w:r w:rsidR="00CE4616" w:rsidRPr="004B0D45">
        <w:rPr>
          <w:rFonts w:ascii="Simplified Arabic" w:eastAsia="Times New Roman" w:hAnsi="Simplified Arabic" w:cs="Simplified Arabic"/>
          <w:sz w:val="28"/>
          <w:szCs w:val="28"/>
          <w:rtl/>
        </w:rPr>
        <w:t>الاجتماعية ،</w:t>
      </w:r>
      <w:r w:rsidR="007E2A1E" w:rsidRPr="004B0D45">
        <w:rPr>
          <w:rFonts w:ascii="Simplified Arabic" w:eastAsia="Times New Roman" w:hAnsi="Simplified Arabic" w:cs="Simplified Arabic"/>
          <w:sz w:val="28"/>
          <w:szCs w:val="28"/>
          <w:rtl/>
        </w:rPr>
        <w:t xml:space="preserve"> والاقتصادية </w:t>
      </w:r>
      <w:r w:rsidR="00CE4616" w:rsidRPr="004B0D45">
        <w:rPr>
          <w:rFonts w:ascii="Simplified Arabic" w:eastAsia="Times New Roman" w:hAnsi="Simplified Arabic" w:cs="Simplified Arabic"/>
          <w:sz w:val="28"/>
          <w:szCs w:val="28"/>
          <w:rtl/>
        </w:rPr>
        <w:t>.</w:t>
      </w:r>
    </w:p>
    <w:p w:rsidR="00B33C6C" w:rsidRPr="004B0D45" w:rsidRDefault="00D02E3E" w:rsidP="00B33C6C">
      <w:pPr>
        <w:spacing w:after="0" w:line="240" w:lineRule="auto"/>
        <w:ind w:firstLine="509"/>
        <w:jc w:val="lowKashida"/>
        <w:rPr>
          <w:rFonts w:ascii="Simplified Arabic" w:eastAsia="Times New Roman" w:hAnsi="Simplified Arabic" w:cs="Simplified Arabic"/>
          <w:sz w:val="28"/>
          <w:szCs w:val="28"/>
          <w:rtl/>
        </w:rPr>
      </w:pPr>
      <w:r w:rsidRPr="004B0D45">
        <w:rPr>
          <w:rFonts w:ascii="Simplified Arabic" w:eastAsia="Times New Roman" w:hAnsi="Simplified Arabic" w:cs="Simplified Arabic"/>
          <w:sz w:val="28"/>
          <w:szCs w:val="28"/>
          <w:u w:val="single"/>
          <w:rtl/>
        </w:rPr>
        <w:t>أولاً : الناحية السياسية</w:t>
      </w:r>
      <w:r w:rsidR="00F15523" w:rsidRPr="004B0D45">
        <w:rPr>
          <w:rFonts w:ascii="Simplified Arabic" w:eastAsia="Times New Roman" w:hAnsi="Simplified Arabic" w:cs="Simplified Arabic"/>
          <w:sz w:val="28"/>
          <w:szCs w:val="28"/>
          <w:u w:val="single"/>
          <w:rtl/>
        </w:rPr>
        <w:t xml:space="preserve"> :</w:t>
      </w:r>
      <w:r w:rsidR="00F15523" w:rsidRPr="004B0D45">
        <w:rPr>
          <w:rFonts w:ascii="Simplified Arabic" w:eastAsia="Times New Roman" w:hAnsi="Simplified Arabic" w:cs="Simplified Arabic"/>
          <w:sz w:val="28"/>
          <w:szCs w:val="28"/>
          <w:rtl/>
        </w:rPr>
        <w:t xml:space="preserve"> </w:t>
      </w:r>
      <w:r w:rsidR="00D40675" w:rsidRPr="004B0D45">
        <w:rPr>
          <w:rFonts w:ascii="Simplified Arabic" w:eastAsia="Times New Roman" w:hAnsi="Simplified Arabic" w:cs="Simplified Arabic"/>
          <w:sz w:val="28"/>
          <w:szCs w:val="28"/>
          <w:rtl/>
        </w:rPr>
        <w:t xml:space="preserve">في العصر </w:t>
      </w:r>
      <w:r w:rsidR="00AF79F5" w:rsidRPr="004B0D45">
        <w:rPr>
          <w:rFonts w:ascii="Simplified Arabic" w:eastAsia="Times New Roman" w:hAnsi="Simplified Arabic" w:cs="Simplified Arabic" w:hint="cs"/>
          <w:sz w:val="28"/>
          <w:szCs w:val="28"/>
          <w:rtl/>
        </w:rPr>
        <w:t>الأموي</w:t>
      </w:r>
      <w:r w:rsidR="00D40675" w:rsidRPr="004B0D45">
        <w:rPr>
          <w:rFonts w:ascii="Simplified Arabic" w:eastAsia="Times New Roman" w:hAnsi="Simplified Arabic" w:cs="Simplified Arabic"/>
          <w:sz w:val="28"/>
          <w:szCs w:val="28"/>
          <w:rtl/>
        </w:rPr>
        <w:t xml:space="preserve"> تغيّرت </w:t>
      </w:r>
      <w:r w:rsidR="00B33C6C" w:rsidRPr="004B0D45">
        <w:rPr>
          <w:rFonts w:ascii="Simplified Arabic" w:eastAsia="Times New Roman" w:hAnsi="Simplified Arabic" w:cs="Simplified Arabic"/>
          <w:sz w:val="28"/>
          <w:szCs w:val="28"/>
          <w:rtl/>
        </w:rPr>
        <w:t xml:space="preserve">حال </w:t>
      </w:r>
      <w:r w:rsidR="00D40675" w:rsidRPr="004B0D45">
        <w:rPr>
          <w:rFonts w:ascii="Simplified Arabic" w:eastAsia="Times New Roman" w:hAnsi="Simplified Arabic" w:cs="Simplified Arabic"/>
          <w:sz w:val="28"/>
          <w:szCs w:val="28"/>
          <w:rtl/>
        </w:rPr>
        <w:t xml:space="preserve">الموالي </w:t>
      </w:r>
      <w:r w:rsidR="00B33C6C" w:rsidRPr="004B0D45">
        <w:rPr>
          <w:rFonts w:ascii="Simplified Arabic" w:eastAsia="Times New Roman" w:hAnsi="Simplified Arabic" w:cs="Simplified Arabic"/>
          <w:sz w:val="28"/>
          <w:szCs w:val="28"/>
          <w:rtl/>
        </w:rPr>
        <w:t xml:space="preserve">عمّا كانت عليه في السابق ، حيث عمد الخلفاء في هذا العهد جاهدين إلى توطيد حكمهم وملكهم وتثبيته بكل ما أوتوا من قوة وبطش </w:t>
      </w:r>
      <w:r w:rsidR="00D40675" w:rsidRPr="004B0D45">
        <w:rPr>
          <w:rFonts w:ascii="Simplified Arabic" w:eastAsia="Times New Roman" w:hAnsi="Simplified Arabic" w:cs="Simplified Arabic"/>
          <w:sz w:val="28"/>
          <w:szCs w:val="28"/>
          <w:rtl/>
        </w:rPr>
        <w:t xml:space="preserve">، </w:t>
      </w:r>
      <w:r w:rsidR="00B33C6C" w:rsidRPr="004B0D45">
        <w:rPr>
          <w:rFonts w:ascii="Simplified Arabic" w:eastAsia="Times New Roman" w:hAnsi="Simplified Arabic" w:cs="Simplified Arabic"/>
          <w:sz w:val="28"/>
          <w:szCs w:val="28"/>
          <w:rtl/>
        </w:rPr>
        <w:t xml:space="preserve">حتى على أقرب الناس إليهم وبذلك كثرت مشاركة الرقيق في تلبية أوامر أسيادهم الذين بذلوا الأموال لهم من أجل استخدامهم في عمليات قتل المعارضين لهم والطامعين في الخلافة. </w:t>
      </w:r>
    </w:p>
    <w:p w:rsidR="00F80923" w:rsidRPr="00F80923" w:rsidRDefault="00A546D6" w:rsidP="00A17165">
      <w:pPr>
        <w:spacing w:after="0" w:line="240" w:lineRule="auto"/>
        <w:ind w:firstLine="509"/>
        <w:jc w:val="lowKashida"/>
        <w:rPr>
          <w:rFonts w:ascii="Simplified Arabic" w:eastAsia="Times New Roman" w:hAnsi="Simplified Arabic" w:cs="Simplified Arabic"/>
          <w:sz w:val="28"/>
          <w:szCs w:val="28"/>
          <w:rtl/>
        </w:rPr>
      </w:pPr>
      <w:r w:rsidRPr="004B0D45">
        <w:rPr>
          <w:rFonts w:ascii="Simplified Arabic" w:eastAsia="Times New Roman" w:hAnsi="Simplified Arabic" w:cs="Simplified Arabic"/>
          <w:sz w:val="28"/>
          <w:szCs w:val="28"/>
          <w:rtl/>
        </w:rPr>
        <w:t>كان الجيش في العهد الأموي يشك</w:t>
      </w:r>
      <w:r w:rsidR="00B33C6C" w:rsidRPr="004B0D45">
        <w:rPr>
          <w:rFonts w:ascii="Simplified Arabic" w:eastAsia="Times New Roman" w:hAnsi="Simplified Arabic" w:cs="Simplified Arabic"/>
          <w:sz w:val="28"/>
          <w:szCs w:val="28"/>
          <w:rtl/>
        </w:rPr>
        <w:t xml:space="preserve">ل القوة الحقيقية لكل خليفة للاستعانة به في ضرب أعدائه والقضاء عليهم وبذلك كان الاهتمام بالجيش وأعطياتهم كبيراً حيث يشغل الحيز الكبير من تفكير الخليفة </w:t>
      </w:r>
      <w:r w:rsidRPr="004B0D45">
        <w:rPr>
          <w:rFonts w:ascii="Simplified Arabic" w:eastAsia="Times New Roman" w:hAnsi="Simplified Arabic" w:cs="Simplified Arabic"/>
          <w:sz w:val="28"/>
          <w:szCs w:val="28"/>
          <w:rtl/>
        </w:rPr>
        <w:t>.</w:t>
      </w:r>
      <w:r w:rsidR="00F851D1" w:rsidRPr="004B0D45">
        <w:rPr>
          <w:rFonts w:ascii="Simplified Arabic" w:eastAsia="Times New Roman" w:hAnsi="Simplified Arabic" w:cs="Simplified Arabic"/>
          <w:sz w:val="28"/>
          <w:szCs w:val="28"/>
          <w:rtl/>
        </w:rPr>
        <w:t xml:space="preserve"> </w:t>
      </w:r>
      <w:r w:rsidR="004B3EFA" w:rsidRPr="004B0D45">
        <w:rPr>
          <w:rFonts w:ascii="Simplified Arabic" w:eastAsia="Times New Roman" w:hAnsi="Simplified Arabic" w:cs="Simplified Arabic"/>
          <w:sz w:val="28"/>
          <w:szCs w:val="28"/>
          <w:rtl/>
        </w:rPr>
        <w:t>و</w:t>
      </w:r>
      <w:r w:rsidR="00F80923" w:rsidRPr="00F80923">
        <w:rPr>
          <w:rFonts w:ascii="Simplified Arabic" w:eastAsia="Times New Roman" w:hAnsi="Simplified Arabic" w:cs="Simplified Arabic"/>
          <w:sz w:val="28"/>
          <w:szCs w:val="28"/>
          <w:rtl/>
        </w:rPr>
        <w:t>كان</w:t>
      </w:r>
      <w:r w:rsidR="004B3EFA" w:rsidRPr="004B0D45">
        <w:rPr>
          <w:rFonts w:ascii="Simplified Arabic" w:eastAsia="Times New Roman" w:hAnsi="Simplified Arabic" w:cs="Simplified Arabic"/>
          <w:sz w:val="28"/>
          <w:szCs w:val="28"/>
          <w:rtl/>
        </w:rPr>
        <w:t>ت الفتوحات</w:t>
      </w:r>
      <w:r w:rsidR="00F80923" w:rsidRPr="00F80923">
        <w:rPr>
          <w:rFonts w:ascii="Simplified Arabic" w:eastAsia="Times New Roman" w:hAnsi="Simplified Arabic" w:cs="Simplified Arabic"/>
          <w:sz w:val="28"/>
          <w:szCs w:val="28"/>
          <w:rtl/>
        </w:rPr>
        <w:t xml:space="preserve"> تسير بوتيرة متصاعدة </w:t>
      </w:r>
      <w:r w:rsidR="004B3EFA" w:rsidRPr="004B0D45">
        <w:rPr>
          <w:rFonts w:ascii="Simplified Arabic" w:eastAsia="Times New Roman" w:hAnsi="Simplified Arabic" w:cs="Simplified Arabic"/>
          <w:sz w:val="28"/>
          <w:szCs w:val="28"/>
          <w:rtl/>
        </w:rPr>
        <w:t>،</w:t>
      </w:r>
      <w:r w:rsidR="00F80923" w:rsidRPr="00F80923">
        <w:rPr>
          <w:rFonts w:ascii="Simplified Arabic" w:eastAsia="Times New Roman" w:hAnsi="Simplified Arabic" w:cs="Simplified Arabic"/>
          <w:sz w:val="28"/>
          <w:szCs w:val="28"/>
          <w:rtl/>
        </w:rPr>
        <w:t xml:space="preserve"> وقد جلبت هذه الحروب أعداداً من الرقيق </w:t>
      </w:r>
      <w:r w:rsidR="004B3EFA" w:rsidRPr="004B0D45">
        <w:rPr>
          <w:rFonts w:ascii="Simplified Arabic" w:eastAsia="Times New Roman" w:hAnsi="Simplified Arabic" w:cs="Simplified Arabic"/>
          <w:sz w:val="28"/>
          <w:szCs w:val="28"/>
          <w:rtl/>
        </w:rPr>
        <w:t xml:space="preserve">، فقام بعض </w:t>
      </w:r>
      <w:r w:rsidR="00AF79F5" w:rsidRPr="004B0D45">
        <w:rPr>
          <w:rFonts w:ascii="Simplified Arabic" w:eastAsia="Times New Roman" w:hAnsi="Simplified Arabic" w:cs="Simplified Arabic" w:hint="cs"/>
          <w:sz w:val="28"/>
          <w:szCs w:val="28"/>
          <w:rtl/>
        </w:rPr>
        <w:t>أولئك</w:t>
      </w:r>
      <w:r w:rsidR="004B3EFA" w:rsidRPr="004B0D45">
        <w:rPr>
          <w:rFonts w:ascii="Simplified Arabic" w:eastAsia="Times New Roman" w:hAnsi="Simplified Arabic" w:cs="Simplified Arabic"/>
          <w:sz w:val="28"/>
          <w:szCs w:val="28"/>
          <w:rtl/>
        </w:rPr>
        <w:t xml:space="preserve"> الرقيق بقتل سيدهم في المدينة ، ف</w:t>
      </w:r>
      <w:r w:rsidR="00F80923" w:rsidRPr="00F80923">
        <w:rPr>
          <w:rFonts w:ascii="Simplified Arabic" w:eastAsia="Times New Roman" w:hAnsi="Simplified Arabic" w:cs="Simplified Arabic"/>
          <w:sz w:val="28"/>
          <w:szCs w:val="28"/>
          <w:rtl/>
        </w:rPr>
        <w:t xml:space="preserve">كان </w:t>
      </w:r>
      <w:r w:rsidR="004B3EFA" w:rsidRPr="004B0D45">
        <w:rPr>
          <w:rFonts w:ascii="Simplified Arabic" w:eastAsia="Times New Roman" w:hAnsi="Simplified Arabic" w:cs="Simplified Arabic"/>
          <w:sz w:val="28"/>
          <w:szCs w:val="28"/>
          <w:rtl/>
        </w:rPr>
        <w:t xml:space="preserve">هذا </w:t>
      </w:r>
      <w:r w:rsidR="00F80923" w:rsidRPr="00F80923">
        <w:rPr>
          <w:rFonts w:ascii="Simplified Arabic" w:eastAsia="Times New Roman" w:hAnsi="Simplified Arabic" w:cs="Simplified Arabic"/>
          <w:sz w:val="28"/>
          <w:szCs w:val="28"/>
          <w:rtl/>
        </w:rPr>
        <w:t xml:space="preserve">تطوراً خطيراً </w:t>
      </w:r>
      <w:r w:rsidR="00A17165" w:rsidRPr="004B0D45">
        <w:rPr>
          <w:rFonts w:ascii="Simplified Arabic" w:eastAsia="Times New Roman" w:hAnsi="Simplified Arabic" w:cs="Simplified Arabic"/>
          <w:sz w:val="28"/>
          <w:szCs w:val="28"/>
          <w:rtl/>
        </w:rPr>
        <w:t>.</w:t>
      </w:r>
    </w:p>
    <w:p w:rsidR="00F80923" w:rsidRPr="00F80923" w:rsidRDefault="00F80923" w:rsidP="00517920">
      <w:pPr>
        <w:spacing w:after="0" w:line="240" w:lineRule="auto"/>
        <w:ind w:firstLine="509"/>
        <w:jc w:val="lowKashida"/>
        <w:rPr>
          <w:rFonts w:ascii="Simplified Arabic" w:eastAsia="Times New Roman" w:hAnsi="Simplified Arabic" w:cs="Simplified Arabic"/>
          <w:sz w:val="28"/>
          <w:szCs w:val="28"/>
          <w:rtl/>
        </w:rPr>
      </w:pPr>
      <w:r w:rsidRPr="00F80923">
        <w:rPr>
          <w:rFonts w:ascii="Simplified Arabic" w:eastAsia="Times New Roman" w:hAnsi="Simplified Arabic" w:cs="Simplified Arabic"/>
          <w:sz w:val="28"/>
          <w:szCs w:val="28"/>
          <w:rtl/>
        </w:rPr>
        <w:t>وبذلك ف</w:t>
      </w:r>
      <w:r w:rsidR="003B01EE" w:rsidRPr="004B0D45">
        <w:rPr>
          <w:rFonts w:ascii="Simplified Arabic" w:eastAsia="Times New Roman" w:hAnsi="Simplified Arabic" w:cs="Simplified Arabic"/>
          <w:sz w:val="28"/>
          <w:szCs w:val="28"/>
          <w:rtl/>
        </w:rPr>
        <w:t>ُ</w:t>
      </w:r>
      <w:r w:rsidRPr="00F80923">
        <w:rPr>
          <w:rFonts w:ascii="Simplified Arabic" w:eastAsia="Times New Roman" w:hAnsi="Simplified Arabic" w:cs="Simplified Arabic"/>
          <w:sz w:val="28"/>
          <w:szCs w:val="28"/>
          <w:rtl/>
        </w:rPr>
        <w:t xml:space="preserve">تح باب جديد على الدولة العربية الإسلامية تدخل منه الفتن </w:t>
      </w:r>
      <w:r w:rsidR="00AF79F5" w:rsidRPr="00F80923">
        <w:rPr>
          <w:rFonts w:ascii="Simplified Arabic" w:eastAsia="Times New Roman" w:hAnsi="Simplified Arabic" w:cs="Simplified Arabic" w:hint="cs"/>
          <w:sz w:val="28"/>
          <w:szCs w:val="28"/>
          <w:rtl/>
        </w:rPr>
        <w:t>والاضطرابات</w:t>
      </w:r>
      <w:r w:rsidRPr="00F80923">
        <w:rPr>
          <w:rFonts w:ascii="Simplified Arabic" w:eastAsia="Times New Roman" w:hAnsi="Simplified Arabic" w:cs="Simplified Arabic"/>
          <w:sz w:val="28"/>
          <w:szCs w:val="28"/>
          <w:rtl/>
        </w:rPr>
        <w:t xml:space="preserve"> التي لازمتها وأوهنت من قوتها وأنهكتها وكان للرقيق دوره</w:t>
      </w:r>
      <w:r w:rsidR="003B01EE" w:rsidRPr="004B0D45">
        <w:rPr>
          <w:rFonts w:ascii="Simplified Arabic" w:eastAsia="Times New Roman" w:hAnsi="Simplified Arabic" w:cs="Simplified Arabic"/>
          <w:sz w:val="28"/>
          <w:szCs w:val="28"/>
          <w:rtl/>
        </w:rPr>
        <w:t>م</w:t>
      </w:r>
      <w:r w:rsidRPr="00F80923">
        <w:rPr>
          <w:rFonts w:ascii="Simplified Arabic" w:eastAsia="Times New Roman" w:hAnsi="Simplified Arabic" w:cs="Simplified Arabic"/>
          <w:sz w:val="28"/>
          <w:szCs w:val="28"/>
          <w:rtl/>
        </w:rPr>
        <w:t xml:space="preserve"> في تلك الأحداث </w:t>
      </w:r>
      <w:r w:rsidR="003B01EE" w:rsidRPr="004B0D45">
        <w:rPr>
          <w:rFonts w:ascii="Simplified Arabic" w:eastAsia="Times New Roman" w:hAnsi="Simplified Arabic" w:cs="Simplified Arabic"/>
          <w:sz w:val="28"/>
          <w:szCs w:val="28"/>
          <w:rtl/>
        </w:rPr>
        <w:t>.</w:t>
      </w:r>
      <w:r w:rsidR="00F24738" w:rsidRPr="004B0D45">
        <w:rPr>
          <w:rFonts w:ascii="Simplified Arabic" w:eastAsia="Times New Roman" w:hAnsi="Simplified Arabic" w:cs="Simplified Arabic"/>
          <w:sz w:val="28"/>
          <w:szCs w:val="28"/>
          <w:rtl/>
        </w:rPr>
        <w:t xml:space="preserve"> إذ أسهم الموالي في اغتيال عدد كبير من الشخصيات السياسية في العصر </w:t>
      </w:r>
      <w:r w:rsidR="00AF79F5" w:rsidRPr="004B0D45">
        <w:rPr>
          <w:rFonts w:ascii="Simplified Arabic" w:eastAsia="Times New Roman" w:hAnsi="Simplified Arabic" w:cs="Simplified Arabic" w:hint="cs"/>
          <w:sz w:val="28"/>
          <w:szCs w:val="28"/>
          <w:rtl/>
        </w:rPr>
        <w:t>الأموي</w:t>
      </w:r>
      <w:r w:rsidR="00F24738" w:rsidRPr="004B0D45">
        <w:rPr>
          <w:rFonts w:ascii="Simplified Arabic" w:eastAsia="Times New Roman" w:hAnsi="Simplified Arabic" w:cs="Simplified Arabic"/>
          <w:sz w:val="28"/>
          <w:szCs w:val="28"/>
          <w:rtl/>
        </w:rPr>
        <w:t xml:space="preserve"> .</w:t>
      </w:r>
      <w:r w:rsidR="00517920" w:rsidRPr="004B0D45">
        <w:rPr>
          <w:rFonts w:ascii="Simplified Arabic" w:eastAsia="Times New Roman" w:hAnsi="Simplified Arabic" w:cs="Simplified Arabic"/>
          <w:sz w:val="28"/>
          <w:szCs w:val="28"/>
          <w:rtl/>
        </w:rPr>
        <w:t xml:space="preserve"> فقد</w:t>
      </w:r>
      <w:r w:rsidRPr="00F80923">
        <w:rPr>
          <w:rFonts w:ascii="Simplified Arabic" w:eastAsia="Times New Roman" w:hAnsi="Simplified Arabic" w:cs="Simplified Arabic"/>
          <w:sz w:val="28"/>
          <w:szCs w:val="28"/>
          <w:rtl/>
        </w:rPr>
        <w:t xml:space="preserve"> </w:t>
      </w:r>
      <w:r w:rsidR="003750C9" w:rsidRPr="004B0D45">
        <w:rPr>
          <w:rFonts w:ascii="Simplified Arabic" w:eastAsia="Times New Roman" w:hAnsi="Simplified Arabic" w:cs="Simplified Arabic"/>
          <w:sz w:val="28"/>
          <w:szCs w:val="28"/>
          <w:rtl/>
        </w:rPr>
        <w:t>شارك الموالي في معارك مهمة ، مثل : واقعة الحرة ، ومرج راهط .</w:t>
      </w:r>
    </w:p>
    <w:p w:rsidR="008B706D" w:rsidRPr="004B0D45" w:rsidRDefault="002F04A5" w:rsidP="008B706D">
      <w:pPr>
        <w:spacing w:after="0" w:line="240" w:lineRule="auto"/>
        <w:ind w:firstLine="509"/>
        <w:jc w:val="lowKashida"/>
        <w:rPr>
          <w:rFonts w:ascii="Simplified Arabic" w:eastAsia="Times New Roman" w:hAnsi="Simplified Arabic" w:cs="Simplified Arabic"/>
          <w:sz w:val="28"/>
          <w:szCs w:val="28"/>
          <w:rtl/>
        </w:rPr>
      </w:pPr>
      <w:r w:rsidRPr="004B0D45">
        <w:rPr>
          <w:rFonts w:ascii="Simplified Arabic" w:eastAsia="Times New Roman" w:hAnsi="Simplified Arabic" w:cs="Simplified Arabic"/>
          <w:sz w:val="28"/>
          <w:szCs w:val="28"/>
          <w:rtl/>
        </w:rPr>
        <w:t xml:space="preserve">وقام </w:t>
      </w:r>
      <w:r w:rsidR="00F80923" w:rsidRPr="00F80923">
        <w:rPr>
          <w:rFonts w:ascii="Simplified Arabic" w:eastAsia="Times New Roman" w:hAnsi="Simplified Arabic" w:cs="Simplified Arabic"/>
          <w:sz w:val="28"/>
          <w:szCs w:val="28"/>
          <w:rtl/>
        </w:rPr>
        <w:t>المختار بن عبيد الثقفي</w:t>
      </w:r>
      <w:r w:rsidRPr="004B0D45">
        <w:rPr>
          <w:rFonts w:ascii="Simplified Arabic" w:eastAsia="Times New Roman" w:hAnsi="Simplified Arabic" w:cs="Simplified Arabic"/>
          <w:sz w:val="28"/>
          <w:szCs w:val="28"/>
          <w:vertAlign w:val="superscript"/>
          <w:rtl/>
        </w:rPr>
        <w:t xml:space="preserve"> </w:t>
      </w:r>
      <w:r w:rsidRPr="004B0D45">
        <w:rPr>
          <w:rFonts w:ascii="Simplified Arabic" w:eastAsia="Times New Roman" w:hAnsi="Simplified Arabic" w:cs="Simplified Arabic"/>
          <w:sz w:val="28"/>
          <w:szCs w:val="28"/>
          <w:rtl/>
        </w:rPr>
        <w:t>، بتقريب وكسب الموالي</w:t>
      </w:r>
      <w:r w:rsidR="00F80923" w:rsidRPr="00F80923">
        <w:rPr>
          <w:rFonts w:ascii="Simplified Arabic" w:eastAsia="Times New Roman" w:hAnsi="Simplified Arabic" w:cs="Simplified Arabic"/>
          <w:sz w:val="28"/>
          <w:szCs w:val="28"/>
          <w:rtl/>
        </w:rPr>
        <w:t xml:space="preserve"> إليه ودعوة أصحابه إلى عتقهم من الرق وإعطائهم حريتهم التي يتوقون إليها وقد أعتق الكثير من رقيقه وكان </w:t>
      </w:r>
      <w:r w:rsidRPr="004B0D45">
        <w:rPr>
          <w:rFonts w:ascii="Simplified Arabic" w:eastAsia="Times New Roman" w:hAnsi="Simplified Arabic" w:cs="Simplified Arabic"/>
          <w:sz w:val="28"/>
          <w:szCs w:val="28"/>
          <w:rtl/>
        </w:rPr>
        <w:t>لعمله هذا صداه الواسع لدى الموالي في</w:t>
      </w:r>
      <w:r w:rsidR="00F80923" w:rsidRPr="00F80923">
        <w:rPr>
          <w:rFonts w:ascii="Simplified Arabic" w:eastAsia="Times New Roman" w:hAnsi="Simplified Arabic" w:cs="Simplified Arabic"/>
          <w:sz w:val="28"/>
          <w:szCs w:val="28"/>
          <w:rtl/>
        </w:rPr>
        <w:t xml:space="preserve"> فخرجوا من المدن إلى الكوفة حيث إلتجأوا إليه وإنضمّوا إلى جيشه</w:t>
      </w:r>
      <w:r w:rsidRPr="004B0D45">
        <w:rPr>
          <w:rFonts w:ascii="Simplified Arabic" w:eastAsia="Times New Roman" w:hAnsi="Simplified Arabic" w:cs="Simplified Arabic"/>
          <w:sz w:val="28"/>
          <w:szCs w:val="28"/>
          <w:vertAlign w:val="superscript"/>
          <w:rtl/>
        </w:rPr>
        <w:t xml:space="preserve"> </w:t>
      </w:r>
      <w:r w:rsidR="00F80923" w:rsidRPr="00F80923">
        <w:rPr>
          <w:rFonts w:ascii="Simplified Arabic" w:eastAsia="Times New Roman" w:hAnsi="Simplified Arabic" w:cs="Simplified Arabic"/>
          <w:sz w:val="28"/>
          <w:szCs w:val="28"/>
          <w:rtl/>
        </w:rPr>
        <w:t xml:space="preserve">. </w:t>
      </w:r>
      <w:r w:rsidRPr="004B0D45">
        <w:rPr>
          <w:rFonts w:ascii="Simplified Arabic" w:eastAsia="Times New Roman" w:hAnsi="Simplified Arabic" w:cs="Simplified Arabic"/>
          <w:sz w:val="28"/>
          <w:szCs w:val="28"/>
          <w:rtl/>
        </w:rPr>
        <w:t xml:space="preserve"> </w:t>
      </w:r>
      <w:r w:rsidR="00F80923" w:rsidRPr="00F80923">
        <w:rPr>
          <w:rFonts w:ascii="Simplified Arabic" w:eastAsia="Times New Roman" w:hAnsi="Simplified Arabic" w:cs="Simplified Arabic"/>
          <w:sz w:val="28"/>
          <w:szCs w:val="28"/>
          <w:rtl/>
        </w:rPr>
        <w:t xml:space="preserve">ولم يكتف المختار بتقريب الرقيق والإهتمام بهم بل حملهم على ظهور الخيل ومنحهم </w:t>
      </w:r>
      <w:r w:rsidR="00AF79F5" w:rsidRPr="00F80923">
        <w:rPr>
          <w:rFonts w:ascii="Simplified Arabic" w:eastAsia="Times New Roman" w:hAnsi="Simplified Arabic" w:cs="Simplified Arabic" w:hint="cs"/>
          <w:sz w:val="28"/>
          <w:szCs w:val="28"/>
          <w:rtl/>
        </w:rPr>
        <w:t>الأموال</w:t>
      </w:r>
      <w:r w:rsidR="00F80923" w:rsidRPr="00F80923">
        <w:rPr>
          <w:rFonts w:ascii="Simplified Arabic" w:eastAsia="Times New Roman" w:hAnsi="Simplified Arabic" w:cs="Simplified Arabic"/>
          <w:sz w:val="28"/>
          <w:szCs w:val="28"/>
          <w:rtl/>
        </w:rPr>
        <w:t xml:space="preserve"> والفيء وهي سابقة لم تكن مقبولة لدى العرب آ</w:t>
      </w:r>
      <w:r w:rsidRPr="004B0D45">
        <w:rPr>
          <w:rFonts w:ascii="Simplified Arabic" w:eastAsia="Times New Roman" w:hAnsi="Simplified Arabic" w:cs="Simplified Arabic"/>
          <w:sz w:val="28"/>
          <w:szCs w:val="28"/>
          <w:rtl/>
        </w:rPr>
        <w:t>نذاك .</w:t>
      </w:r>
      <w:r w:rsidR="008B706D" w:rsidRPr="004B0D45">
        <w:rPr>
          <w:rFonts w:ascii="Simplified Arabic" w:eastAsia="Times New Roman" w:hAnsi="Simplified Arabic" w:cs="Simplified Arabic"/>
          <w:sz w:val="28"/>
          <w:szCs w:val="28"/>
          <w:rtl/>
        </w:rPr>
        <w:t xml:space="preserve">                                                           </w:t>
      </w:r>
    </w:p>
    <w:p w:rsidR="002051F1" w:rsidRDefault="008B706D" w:rsidP="002051F1">
      <w:pPr>
        <w:spacing w:after="0" w:line="240" w:lineRule="auto"/>
        <w:rPr>
          <w:rFonts w:ascii="Simplified Arabic" w:eastAsia="Times New Roman" w:hAnsi="Simplified Arabic" w:cs="Simplified Arabic"/>
          <w:sz w:val="28"/>
          <w:szCs w:val="28"/>
        </w:rPr>
      </w:pPr>
      <w:r w:rsidRPr="004B0D45">
        <w:rPr>
          <w:rFonts w:ascii="Simplified Arabic" w:eastAsia="Times New Roman" w:hAnsi="Simplified Arabic" w:cs="Simplified Arabic"/>
          <w:sz w:val="28"/>
          <w:szCs w:val="28"/>
          <w:rtl/>
        </w:rPr>
        <w:t xml:space="preserve">                                     </w:t>
      </w:r>
      <w:r w:rsidR="002051F1">
        <w:rPr>
          <w:rFonts w:ascii="Simplified Arabic" w:eastAsia="Times New Roman" w:hAnsi="Simplified Arabic" w:cs="Simplified Arabic"/>
          <w:sz w:val="28"/>
          <w:szCs w:val="28"/>
          <w:rtl/>
        </w:rPr>
        <w:t xml:space="preserve">              أستاذ المادة</w:t>
      </w:r>
    </w:p>
    <w:p w:rsidR="002051F1" w:rsidRDefault="002051F1" w:rsidP="002051F1">
      <w:pPr>
        <w:spacing w:after="0" w:line="240" w:lineRule="auto"/>
        <w:ind w:firstLine="509"/>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أ.د. </w:t>
      </w:r>
      <w:r>
        <w:rPr>
          <w:rFonts w:ascii="Simplified Arabic" w:eastAsia="Times New Roman" w:hAnsi="Simplified Arabic" w:cs="Simplified Arabic" w:hint="cs"/>
          <w:sz w:val="28"/>
          <w:szCs w:val="28"/>
          <w:rtl/>
        </w:rPr>
        <w:t>نعمة شهاب جمعة</w:t>
      </w:r>
    </w:p>
    <w:p w:rsidR="00AD1C2F" w:rsidRDefault="00AD1C2F" w:rsidP="002051F1">
      <w:pPr>
        <w:spacing w:after="0" w:line="240" w:lineRule="auto"/>
        <w:jc w:val="lowKashida"/>
        <w:rPr>
          <w:rFonts w:ascii="Simplified Arabic" w:eastAsia="Times New Roman" w:hAnsi="Simplified Arabic" w:cs="Simplified Arabic" w:hint="cs"/>
          <w:sz w:val="28"/>
          <w:szCs w:val="28"/>
          <w:rtl/>
        </w:rPr>
      </w:pPr>
    </w:p>
    <w:p w:rsidR="00AD1C2F" w:rsidRDefault="00AD1C2F" w:rsidP="00AD1C2F">
      <w:pPr>
        <w:rPr>
          <w:rFonts w:ascii="Simplified Arabic" w:hAnsi="Simplified Arabic" w:cs="Simplified Arabic"/>
          <w:sz w:val="28"/>
          <w:szCs w:val="28"/>
        </w:rPr>
      </w:pPr>
      <w:r>
        <w:rPr>
          <w:rFonts w:ascii="Simplified Arabic" w:hAnsi="Simplified Arabic" w:cs="Simplified Arabic"/>
          <w:sz w:val="28"/>
          <w:szCs w:val="28"/>
          <w:rtl/>
        </w:rPr>
        <w:lastRenderedPageBreak/>
        <w:t>وزارة التعليم العالي والبحث العلمي                                        المرحلة الثالثة</w:t>
      </w:r>
    </w:p>
    <w:p w:rsidR="00AD1C2F" w:rsidRDefault="00AD1C2F" w:rsidP="00AD1C2F">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AD1C2F" w:rsidRDefault="00AD1C2F" w:rsidP="00AD1C2F">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AD1C2F" w:rsidRDefault="00AD1C2F" w:rsidP="00AD1C2F">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الثانية</w:t>
      </w:r>
    </w:p>
    <w:p w:rsidR="00AD1C2F" w:rsidRDefault="00AD1C2F" w:rsidP="00AD1C2F">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الحالة العامة قبيل سقوط الدولة الأموية</w:t>
      </w:r>
    </w:p>
    <w:p w:rsidR="00AD1C2F" w:rsidRDefault="00AD1C2F" w:rsidP="00AD1C2F">
      <w:pPr>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u w:val="single"/>
          <w:rtl/>
        </w:rPr>
        <w:t>ثانياً : الناحية الاقتصادية :</w:t>
      </w:r>
      <w:r>
        <w:rPr>
          <w:rFonts w:ascii="Simplified Arabic" w:eastAsia="Times New Roman" w:hAnsi="Simplified Arabic" w:cs="Simplified Arabic"/>
          <w:sz w:val="28"/>
          <w:szCs w:val="28"/>
          <w:rtl/>
        </w:rPr>
        <w:t xml:space="preserve"> </w:t>
      </w:r>
    </w:p>
    <w:p w:rsidR="00AD1C2F" w:rsidRDefault="00AD1C2F" w:rsidP="00AD1C2F">
      <w:pPr>
        <w:spacing w:after="0" w:line="240" w:lineRule="auto"/>
        <w:ind w:firstLine="509"/>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 الرعي : كانت مهنة الرعي هي الغالبة في الجزيرة العربية ، وكانت سمة مميزة لسكانها عن الأقوام المجاورة لهم . وكان الرعي يقع على عاتق الفئات الفقيرة وعلى الموالي في اغلب الأحيان ، وكان لأهل المدينة الكثير من الرعاة يرعون لهم ثروتهم الحيوانية . وكان بعض الموالي الرعاة يعالجون أمور أسيادهم في التجارة وبيع مواشيهم</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w:t>
      </w:r>
    </w:p>
    <w:p w:rsidR="00AD1C2F" w:rsidRDefault="00AD1C2F" w:rsidP="00AD1C2F">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ب. الزراعة : من المتعارف ان التجارة تولد تراكماً في الأموال وهي تكون بذلك الثروات الكبيرة التي تدفع صاحبها في بعض الأحيان إلى الاهتمام باستصلاح الأراضي الوسعة التي يمتلكها أو التي يبتاعها والعمل على تأهيلها وتهيئتها للزراعة ، وهذا بطبيعة الحال يتطلب بالإضافة إلى الأموال سواعد قوية وجهوداً كبيرة لتنفيذ ذلك واتجهت الأنظار صوب الموالي الذي كان بعض السادة يمتلك أعداداً كبيرة منهم</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 وكانوا يشكلون أداة عمل متوفرة ورخيصة سواء أكان ملك لصاحب الأرض الزراعية التي يعملون فيها أو كأجراء يعملون بأجور مقابل العمل الذي يقومون به</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w:t>
      </w:r>
    </w:p>
    <w:p w:rsidR="00AD1C2F" w:rsidRDefault="00AD1C2F" w:rsidP="00AD1C2F">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ثانياً. النشاط في مجال الصنائع والحرف : اسهم الموالي بدور كبير وبارز في المجال الاقتصادي وذلك لقيامهم بالعديد من الفعاليات الاقتصادية على مستوى الصنائع والحرف ، حيث كانت نظرة العرب قبيل الإسلام إلى بعض الحرف والصنائع نظرة محتقرة ومستهجنة وكان للعرب آنفة من تلك الحرف وانها من عمل الموالي فقط .</w:t>
      </w:r>
    </w:p>
    <w:p w:rsidR="00AD1C2F" w:rsidRDefault="00AD1C2F" w:rsidP="00AD1C2F">
      <w:pPr>
        <w:spacing w:after="0" w:line="240" w:lineRule="auto"/>
        <w:ind w:firstLine="509"/>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وكانت مهنة الحدادة احدى تلك المهن التي كانت من نصيب الرقيق حتى انها ذكرت في قصائد الشعراء . وعمل الرقيق كذلك في صناعة السيوف</w:t>
      </w:r>
      <w:r>
        <w:rPr>
          <w:rFonts w:ascii="Simplified Arabic" w:eastAsia="Times New Roman" w:hAnsi="Simplified Arabic" w:cs="Simplified Arabic"/>
          <w:sz w:val="28"/>
          <w:szCs w:val="28"/>
          <w:vertAlign w:val="superscript"/>
          <w:rtl/>
        </w:rPr>
        <w:t xml:space="preserve"> </w:t>
      </w:r>
      <w:r>
        <w:rPr>
          <w:rFonts w:ascii="Simplified Arabic" w:eastAsia="Times New Roman" w:hAnsi="Simplified Arabic" w:cs="Simplified Arabic"/>
          <w:sz w:val="28"/>
          <w:szCs w:val="28"/>
          <w:rtl/>
        </w:rPr>
        <w:t>، وأعمال النجارة .</w:t>
      </w:r>
    </w:p>
    <w:p w:rsidR="00AD1C2F" w:rsidRDefault="00AD1C2F" w:rsidP="00AD1C2F">
      <w:pPr>
        <w:spacing w:after="0" w:line="240" w:lineRule="auto"/>
        <w:ind w:firstLine="651"/>
        <w:jc w:val="lowKashida"/>
        <w:rPr>
          <w:rFonts w:ascii="Simplified Arabic" w:eastAsia="Times New Roman" w:hAnsi="Simplified Arabic" w:cs="Simplified Arabic"/>
          <w:sz w:val="28"/>
          <w:szCs w:val="28"/>
          <w:rtl/>
        </w:rPr>
      </w:pPr>
    </w:p>
    <w:p w:rsidR="00AD1C2F" w:rsidRDefault="00AD1C2F" w:rsidP="00AD1C2F">
      <w:pPr>
        <w:spacing w:after="0" w:line="240" w:lineRule="auto"/>
        <w:ind w:firstLine="509"/>
        <w:jc w:val="lowKashida"/>
        <w:rPr>
          <w:rFonts w:ascii="Simplified Arabic" w:eastAsia="Times New Roman" w:hAnsi="Simplified Arabic" w:cs="Simplified Arabic"/>
          <w:sz w:val="28"/>
          <w:szCs w:val="28"/>
        </w:rPr>
      </w:pPr>
    </w:p>
    <w:p w:rsidR="00AD1C2F" w:rsidRDefault="00AD1C2F" w:rsidP="00AD1C2F">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أستاذ المادة</w:t>
      </w:r>
    </w:p>
    <w:p w:rsidR="00AD1C2F" w:rsidRDefault="00AD1C2F" w:rsidP="00AD1C2F">
      <w:pPr>
        <w:spacing w:after="0" w:line="240" w:lineRule="auto"/>
        <w:ind w:firstLine="509"/>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أ.د. نعمة شهاب جمعة</w:t>
      </w:r>
    </w:p>
    <w:p w:rsidR="00AD1C2F" w:rsidRDefault="00AD1C2F" w:rsidP="00AD1C2F">
      <w:pPr>
        <w:spacing w:after="0" w:line="240" w:lineRule="auto"/>
        <w:jc w:val="lowKashida"/>
        <w:rPr>
          <w:rFonts w:ascii="Simplified Arabic" w:eastAsia="Times New Roman" w:hAnsi="Simplified Arabic" w:cs="Simplified Arabic"/>
          <w:sz w:val="28"/>
          <w:szCs w:val="28"/>
        </w:rPr>
      </w:pPr>
    </w:p>
    <w:p w:rsidR="00AD1C2F" w:rsidRDefault="00AD1C2F" w:rsidP="00AD1C2F">
      <w:pPr>
        <w:rPr>
          <w:rFonts w:ascii="Simplified Arabic" w:hAnsi="Simplified Arabic" w:cs="Simplified Arabic"/>
          <w:sz w:val="28"/>
          <w:szCs w:val="28"/>
        </w:rPr>
      </w:pPr>
      <w:r>
        <w:rPr>
          <w:rFonts w:ascii="Simplified Arabic" w:hAnsi="Simplified Arabic" w:cs="Simplified Arabic"/>
          <w:sz w:val="28"/>
          <w:szCs w:val="28"/>
          <w:rtl/>
        </w:rPr>
        <w:lastRenderedPageBreak/>
        <w:t>وزارة التعليم العالي والبحث العلمي                                          المرحلة الثالثة</w:t>
      </w:r>
    </w:p>
    <w:p w:rsidR="00AD1C2F" w:rsidRDefault="00AD1C2F" w:rsidP="00AD1C2F">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AD1C2F" w:rsidRDefault="00AD1C2F" w:rsidP="00AD1C2F">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AD1C2F" w:rsidRDefault="00AD1C2F" w:rsidP="00AD1C2F">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الثالثة</w:t>
      </w:r>
    </w:p>
    <w:p w:rsidR="00AD1C2F" w:rsidRDefault="00AD1C2F" w:rsidP="00AD1C2F">
      <w:pPr>
        <w:jc w:val="center"/>
        <w:rPr>
          <w:rFonts w:ascii="Simplified Arabic" w:eastAsia="Calibri" w:hAnsi="Simplified Arabic" w:cs="Simplified Arabic"/>
          <w:sz w:val="28"/>
          <w:szCs w:val="28"/>
          <w:u w:val="single"/>
          <w:rtl/>
        </w:rPr>
      </w:pPr>
      <w:r>
        <w:rPr>
          <w:rFonts w:ascii="Simplified Arabic" w:eastAsia="Calibri" w:hAnsi="Simplified Arabic" w:cs="Simplified Arabic"/>
          <w:sz w:val="28"/>
          <w:szCs w:val="28"/>
          <w:u w:val="single"/>
          <w:rtl/>
        </w:rPr>
        <w:t>الدعوة العباسية (1)</w:t>
      </w:r>
    </w:p>
    <w:p w:rsidR="00AD1C2F" w:rsidRDefault="00AD1C2F" w:rsidP="00AD1C2F">
      <w:pPr>
        <w:pStyle w:val="NormalWeb"/>
        <w:bidi/>
        <w:jc w:val="both"/>
        <w:rPr>
          <w:rFonts w:ascii="Simplified Arabic" w:hAnsi="Simplified Arabic" w:cs="Simplified Arabic"/>
          <w:sz w:val="28"/>
          <w:szCs w:val="28"/>
          <w:rtl/>
          <w:lang w:bidi="ar"/>
        </w:rPr>
      </w:pPr>
      <w:r>
        <w:rPr>
          <w:rFonts w:ascii="Simplified Arabic" w:hAnsi="Simplified Arabic" w:cs="Simplified Arabic"/>
          <w:sz w:val="28"/>
          <w:szCs w:val="28"/>
          <w:rtl/>
          <w:lang w:bidi="ar"/>
        </w:rPr>
        <w:t xml:space="preserve">   عندما ضعفت الدولة الأموية، تطلع الناس إلى رجل يعود بالأمة إلى الجادة والطريق الصحيح، يرفع عنهم الظلم، ويقيم فيهم العدل، ويرهب بهم الأعداء، فحسبوا أن أصلح الناس لهذا الأمر، رجل يكون من بني هاشم . فكان أبي هاشم عبد الله بن محمد بن الحنفية بن على بن أبى طالب عليه السلام ، أحد العلماء الثقات، وكان مقيمًا بالشام قريبًا من مركز الخلافة الأموية . وما لبث أن علم الخليفة الأموي سليمان بن عبد الملك ، فخشى أبو هاشم على نفسه - وكانت قد تقدمت به السِّنّ- بطش الخليفة، فانتقل إلى الحميمة في بلاد الشام ؛ حيث يقيم ، علي بن عبد الله بن عباس ، وهناك حضرته منيته ، فأوصى إلى محمد بن علي بن عبد الله بن عباس ، بتولي امر الدعوة من بعده ، ودفع إليه الكتب ، وقال له : أنت صاحب هذا الأمر، وهو في ولدك . ثم مات، وكان ذلك في خلافة سليمان بن عبد الملك سنة 99هـ/ 718م.</w:t>
      </w:r>
    </w:p>
    <w:p w:rsidR="00AD1C2F" w:rsidRDefault="00AD1C2F" w:rsidP="00AD1C2F">
      <w:pPr>
        <w:pStyle w:val="NormalWeb"/>
        <w:bidi/>
        <w:jc w:val="both"/>
        <w:rPr>
          <w:rFonts w:ascii="Simplified Arabic" w:hAnsi="Simplified Arabic" w:cs="Simplified Arabic"/>
          <w:sz w:val="28"/>
          <w:szCs w:val="28"/>
          <w:lang w:bidi="ar"/>
        </w:rPr>
      </w:pPr>
      <w:r>
        <w:rPr>
          <w:rFonts w:ascii="Simplified Arabic" w:hAnsi="Simplified Arabic" w:cs="Simplified Arabic"/>
          <w:sz w:val="28"/>
          <w:szCs w:val="28"/>
          <w:rtl/>
          <w:lang w:bidi="ar"/>
        </w:rPr>
        <w:t xml:space="preserve">    وأخذ محمد العباسي في تنفيذ ما أوصاه به أبو هاشم، فاتصل بالناس، واختار من بينهم دعاة يخرجون وينتشرون في ربوع الدولة الأموية، يشهرون بها وينتقدون عيوبها، ويدعون إلى ضرورة أن يتولى أمر الخلافة رجل من آل البيت قادر على أن يملأ الأرض عدلا، ووجدت تلك الدعوة صدى عند الناس ورواجًا.</w:t>
      </w:r>
    </w:p>
    <w:p w:rsidR="00AD1C2F" w:rsidRDefault="00AD1C2F" w:rsidP="00AD1C2F">
      <w:pPr>
        <w:pStyle w:val="NormalWeb"/>
        <w:bidi/>
        <w:jc w:val="both"/>
        <w:rPr>
          <w:rFonts w:ascii="Simplified Arabic" w:hAnsi="Simplified Arabic" w:cs="Simplified Arabic"/>
          <w:sz w:val="28"/>
          <w:szCs w:val="28"/>
          <w:rtl/>
          <w:lang w:bidi="ar"/>
        </w:rPr>
      </w:pPr>
      <w:r>
        <w:rPr>
          <w:rFonts w:ascii="Simplified Arabic" w:hAnsi="Simplified Arabic" w:cs="Simplified Arabic"/>
          <w:sz w:val="28"/>
          <w:szCs w:val="28"/>
          <w:rtl/>
          <w:lang w:bidi="ar"/>
        </w:rPr>
        <w:t xml:space="preserve">    ويموت محمد بن على بن عبد الله بن عباس سنة 124هـ/742م، بعدما أوصى ابنه إبراهيم الملقب بالإمام بمواصلة المسيرة. وتأخذ الدعوة العباسية عند إبراهيم الإمام صورة أخرى غير التي كانت عليها قبل ذلك، فهي لم تكن منظمة، أما الآن فقد صار لها نظام، وقادة معلومون، من أمثال أبى سلمة الخلال على الكوفة، وأبى مسلم الخراساني على خراسان. وما تكاد سنة 129هـ/ 747م، تقبل حتى يصدر أمر الإمام العباسي "إبراهيم بن محمد" أن يكون "أبو مسلم الخراساني" رئيسًا للدعاة جميعًا في خراسان وما حولها، وكلَّفه أن يجهر بالدعوة للعباسيين علنًا، وأن يعمل على جعل خراسان قاعدة للانطلاق بقواته ضد البيت الأموي.</w:t>
      </w:r>
    </w:p>
    <w:p w:rsidR="00AD1C2F" w:rsidRDefault="00AD1C2F" w:rsidP="00AD1C2F">
      <w:pPr>
        <w:spacing w:after="0" w:line="240" w:lineRule="auto"/>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أستاذ المادة</w:t>
      </w:r>
    </w:p>
    <w:p w:rsidR="00AD1C2F" w:rsidRDefault="00AD1C2F" w:rsidP="00AD1C2F">
      <w:pPr>
        <w:spacing w:after="0" w:line="240" w:lineRule="auto"/>
        <w:ind w:firstLine="509"/>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أ.د. نعمة شهاب جمعة</w:t>
      </w:r>
    </w:p>
    <w:p w:rsidR="00AD1C2F" w:rsidRDefault="00AD1C2F" w:rsidP="00AD1C2F">
      <w:pPr>
        <w:spacing w:after="0" w:line="240" w:lineRule="auto"/>
        <w:jc w:val="lowKashida"/>
        <w:rPr>
          <w:rFonts w:ascii="Simplified Arabic" w:eastAsia="Times New Roman" w:hAnsi="Simplified Arabic" w:cs="Simplified Arabic"/>
          <w:sz w:val="28"/>
          <w:szCs w:val="28"/>
          <w:lang w:bidi="ar"/>
        </w:rPr>
      </w:pPr>
    </w:p>
    <w:p w:rsidR="00957EAB" w:rsidRDefault="00957EAB" w:rsidP="00957EAB">
      <w:pPr>
        <w:rPr>
          <w:rFonts w:ascii="Simplified Arabic" w:hAnsi="Simplified Arabic" w:cs="Simplified Arabic"/>
          <w:sz w:val="28"/>
          <w:szCs w:val="28"/>
        </w:rPr>
      </w:pPr>
      <w:r>
        <w:rPr>
          <w:rFonts w:ascii="Simplified Arabic" w:hAnsi="Simplified Arabic" w:cs="Simplified Arabic"/>
          <w:sz w:val="28"/>
          <w:szCs w:val="28"/>
          <w:rtl/>
        </w:rPr>
        <w:t>وزارة التعليم العالي والبحث العلمي                                        المرحلة الثالثة</w:t>
      </w:r>
    </w:p>
    <w:p w:rsidR="00957EAB" w:rsidRDefault="00957EAB" w:rsidP="00957EAB">
      <w:pPr>
        <w:rPr>
          <w:rFonts w:ascii="Simplified Arabic" w:hAnsi="Simplified Arabic" w:cs="Simplified Arabic"/>
          <w:sz w:val="28"/>
          <w:szCs w:val="28"/>
          <w:rtl/>
        </w:rPr>
      </w:pPr>
      <w:r>
        <w:rPr>
          <w:rFonts w:ascii="Simplified Arabic" w:hAnsi="Simplified Arabic" w:cs="Simplified Arabic"/>
          <w:sz w:val="28"/>
          <w:szCs w:val="28"/>
          <w:rtl/>
        </w:rPr>
        <w:t xml:space="preserve">جامعة بغداد                                                      المادة : العصر العباسي الأول        </w:t>
      </w:r>
    </w:p>
    <w:p w:rsidR="00957EAB" w:rsidRDefault="00957EAB" w:rsidP="00957EAB">
      <w:pPr>
        <w:rPr>
          <w:rFonts w:ascii="Simplified Arabic" w:hAnsi="Simplified Arabic" w:cs="Simplified Arabic"/>
          <w:sz w:val="28"/>
          <w:szCs w:val="28"/>
          <w:rtl/>
        </w:rPr>
      </w:pPr>
      <w:r>
        <w:rPr>
          <w:rFonts w:ascii="Simplified Arabic" w:hAnsi="Simplified Arabic" w:cs="Simplified Arabic"/>
          <w:sz w:val="28"/>
          <w:szCs w:val="28"/>
          <w:rtl/>
        </w:rPr>
        <w:t>كلية التربية ابن رشد للعلوم الإنسانية                                     قسم التاريخ</w:t>
      </w:r>
    </w:p>
    <w:p w:rsidR="00957EAB" w:rsidRDefault="00957EAB" w:rsidP="00957EAB">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المحاضرة الرابعة</w:t>
      </w:r>
    </w:p>
    <w:p w:rsidR="00957EAB" w:rsidRDefault="00957EAB" w:rsidP="00957EAB">
      <w:pPr>
        <w:jc w:val="center"/>
        <w:rPr>
          <w:rFonts w:ascii="Simplified Arabic" w:hAnsi="Simplified Arabic" w:cs="Simplified Arabic"/>
          <w:sz w:val="28"/>
          <w:szCs w:val="28"/>
          <w:u w:val="single"/>
          <w:rtl/>
        </w:rPr>
      </w:pPr>
      <w:r>
        <w:rPr>
          <w:rFonts w:ascii="Simplified Arabic" w:hAnsi="Simplified Arabic" w:cs="Simplified Arabic"/>
          <w:sz w:val="28"/>
          <w:szCs w:val="28"/>
          <w:u w:val="single"/>
          <w:rtl/>
        </w:rPr>
        <w:t>الدعوة العباسية (2)</w:t>
      </w:r>
    </w:p>
    <w:p w:rsidR="00957EAB" w:rsidRDefault="00957EAB" w:rsidP="00957EAB">
      <w:pPr>
        <w:jc w:val="lowKashida"/>
        <w:rPr>
          <w:rFonts w:ascii="Simplified Arabic" w:eastAsia="Times New Roman" w:hAnsi="Simplified Arabic" w:cs="Simplified Arabic"/>
          <w:sz w:val="28"/>
          <w:szCs w:val="28"/>
          <w:u w:val="single"/>
          <w:rtl/>
          <w:lang w:bidi="ar-IQ"/>
        </w:rPr>
      </w:pPr>
      <w:r>
        <w:rPr>
          <w:rFonts w:ascii="Simplified Arabic" w:hAnsi="Simplified Arabic" w:cs="Simplified Arabic"/>
          <w:sz w:val="28"/>
          <w:szCs w:val="28"/>
          <w:u w:val="single"/>
          <w:rtl/>
          <w:lang w:bidi="ar-IQ"/>
        </w:rPr>
        <w:t>الدعوة العباسية 100-132هـ/718-749م :</w:t>
      </w:r>
    </w:p>
    <w:p w:rsidR="00957EAB" w:rsidRDefault="00957EAB" w:rsidP="00957EAB">
      <w:pPr>
        <w:jc w:val="lowKashida"/>
        <w:rPr>
          <w:rFonts w:ascii="Simplified Arabic" w:hAnsi="Simplified Arabic" w:cs="Simplified Arabic"/>
          <w:sz w:val="28"/>
          <w:szCs w:val="28"/>
          <w:u w:val="single"/>
          <w:rtl/>
          <w:lang w:bidi="ar-IQ"/>
        </w:rPr>
      </w:pPr>
    </w:p>
    <w:p w:rsidR="00957EAB" w:rsidRDefault="00957EAB" w:rsidP="00957EAB">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 xml:space="preserve">يعد محمد بن علي بن عبد الله بن عباس المنظم الأول للدعوة العباسية وذلك في حدود سنة 100هـ/ 718م ، اتخذ من الحميمة </w:t>
      </w:r>
      <w:r>
        <w:rPr>
          <w:rStyle w:val="PageNumbe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مركز دعوته وارسل ثلاثة من الكوفيين إلى خراسان لبث الدعوة وهناك انتخب احد الدعاة 12 نقيباً و70 تابعاً وانتشرت الدعوة في خراسان بصورة سريعة ، حتى توفى محمد بن علي سنة 125هـ/742م</w:t>
      </w:r>
      <w:r>
        <w:rPr>
          <w:rStyle w:val="PageNumbe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 وأوصى لابنه إبراهيم الإمام فارسل بكير بن ماهان</w:t>
      </w:r>
      <w:r>
        <w:rPr>
          <w:rStyle w:val="PageNumbe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 إلى خراسان فبعث معه الوصية فقدم مرو وجمع النقباء ومن بها من الدعاة ونعى لهم موت الإمام محمد بن علي العباسي، ودعاهم إلى ابنه إبراهيم فدفعوا له ما اجتمع لهم من الأموال فقدم بها إلى إبراهيم .</w:t>
      </w:r>
    </w:p>
    <w:p w:rsidR="00957EAB" w:rsidRDefault="00957EAB" w:rsidP="00957EAB">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قاد إبراهيم الإمام الدعوة العباسية في حلقاتها النهائية نحو الثورة وتميز عهده باضطراب كبير شمل كافة المؤسسات خاصة في خراسان . إذ كان من أسباب سقوط الأمويين نشوب نار العصبية بين المغربية واليمانية في خراسان وضعف قوة أمير هذه البلاد وخروج الخوارج في اليمن وحضرموت .</w:t>
      </w:r>
    </w:p>
    <w:p w:rsidR="00957EAB" w:rsidRDefault="00957EAB" w:rsidP="00957EAB">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وفي سنة 129هـ/ 746م تولى أبا سلمة حفص بن سليمان الخلال قيادة تنظيم الدعوة العباسية، فبايعه جميع النقباء ،</w:t>
      </w:r>
      <w:r>
        <w:rPr>
          <w:rStyle w:val="PageNumbe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فاتخذ مرو قاعدة للثورة .</w:t>
      </w:r>
      <w:bookmarkStart w:id="0" w:name="_GoBack"/>
      <w:bookmarkEnd w:id="0"/>
    </w:p>
    <w:p w:rsidR="00957EAB" w:rsidRDefault="00957EAB" w:rsidP="00957EAB">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p>
    <w:p w:rsidR="00957EAB" w:rsidRDefault="00957EAB" w:rsidP="00957EAB">
      <w:pPr>
        <w:jc w:val="center"/>
        <w:rPr>
          <w:rFonts w:ascii="Simplified Arabic" w:hAnsi="Simplified Arabic" w:cs="Simplified Arabic"/>
          <w:sz w:val="28"/>
          <w:szCs w:val="28"/>
          <w:rtl/>
        </w:rPr>
      </w:pPr>
      <w:r>
        <w:rPr>
          <w:rFonts w:ascii="Simplified Arabic" w:hAnsi="Simplified Arabic" w:cs="Simplified Arabic"/>
          <w:sz w:val="28"/>
          <w:szCs w:val="28"/>
          <w:rtl/>
        </w:rPr>
        <w:t>أستاذ المادة</w:t>
      </w:r>
    </w:p>
    <w:p w:rsidR="00957EAB" w:rsidRDefault="00957EAB" w:rsidP="00957EAB">
      <w:pPr>
        <w:ind w:firstLine="509"/>
        <w:jc w:val="center"/>
        <w:rPr>
          <w:rFonts w:ascii="Simplified Arabic" w:hAnsi="Simplified Arabic" w:cs="Simplified Arabic"/>
          <w:sz w:val="28"/>
          <w:szCs w:val="28"/>
        </w:rPr>
      </w:pPr>
      <w:r>
        <w:rPr>
          <w:rFonts w:ascii="Simplified Arabic" w:hAnsi="Simplified Arabic" w:cs="Simplified Arabic"/>
          <w:sz w:val="28"/>
          <w:szCs w:val="28"/>
          <w:rtl/>
        </w:rPr>
        <w:t>أ.د. نعمة شهاب جمعة</w:t>
      </w:r>
    </w:p>
    <w:p w:rsidR="00957EAB" w:rsidRDefault="00957EAB" w:rsidP="00957EAB">
      <w:pPr>
        <w:jc w:val="lowKashida"/>
        <w:rPr>
          <w:rFonts w:ascii="Simplified Arabic" w:hAnsi="Simplified Arabic" w:cs="Simplified Arabic"/>
          <w:sz w:val="28"/>
          <w:szCs w:val="28"/>
        </w:rPr>
      </w:pPr>
    </w:p>
    <w:p w:rsidR="00957EAB" w:rsidRDefault="00957EAB" w:rsidP="00957EAB">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957EAB" w:rsidRDefault="00957EAB" w:rsidP="00957EAB">
      <w:pPr>
        <w:jc w:val="lowKashida"/>
        <w:rPr>
          <w:rFonts w:ascii="Simplified Arabic" w:hAnsi="Simplified Arabic" w:cs="Simplified Arabic"/>
          <w:sz w:val="28"/>
          <w:szCs w:val="28"/>
        </w:rPr>
      </w:pPr>
    </w:p>
    <w:p w:rsidR="00957EAB" w:rsidRDefault="00957EAB" w:rsidP="00957EAB">
      <w:pPr>
        <w:rPr>
          <w:rFonts w:ascii="Times New Roman" w:hAnsi="Times New Roman" w:cs="Times New Roman"/>
          <w:sz w:val="24"/>
          <w:szCs w:val="24"/>
          <w:lang w:bidi="ar-IQ"/>
        </w:rPr>
      </w:pPr>
    </w:p>
    <w:p w:rsidR="008B706D" w:rsidRPr="004B0D45" w:rsidRDefault="002051F1" w:rsidP="002051F1">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                                                                </w:t>
      </w:r>
    </w:p>
    <w:sectPr w:rsidR="008B706D" w:rsidRPr="004B0D45" w:rsidSect="00AF79F5">
      <w:pgSz w:w="11906" w:h="16838"/>
      <w:pgMar w:top="1304" w:right="1304" w:bottom="1304" w:left="130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07" w:rsidRDefault="00B96B07" w:rsidP="00B33C6C">
      <w:pPr>
        <w:spacing w:after="0" w:line="240" w:lineRule="auto"/>
      </w:pPr>
      <w:r>
        <w:separator/>
      </w:r>
    </w:p>
  </w:endnote>
  <w:endnote w:type="continuationSeparator" w:id="0">
    <w:p w:rsidR="00B96B07" w:rsidRDefault="00B96B07" w:rsidP="00B3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07" w:rsidRDefault="00B96B07" w:rsidP="00B33C6C">
      <w:pPr>
        <w:spacing w:after="0" w:line="240" w:lineRule="auto"/>
      </w:pPr>
      <w:r>
        <w:separator/>
      </w:r>
    </w:p>
  </w:footnote>
  <w:footnote w:type="continuationSeparator" w:id="0">
    <w:p w:rsidR="00B96B07" w:rsidRDefault="00B96B07" w:rsidP="00B33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19"/>
    <w:rsid w:val="00027C1C"/>
    <w:rsid w:val="001369E6"/>
    <w:rsid w:val="001C15CB"/>
    <w:rsid w:val="001F1CC4"/>
    <w:rsid w:val="002051F1"/>
    <w:rsid w:val="00255F49"/>
    <w:rsid w:val="002F04A5"/>
    <w:rsid w:val="003750C9"/>
    <w:rsid w:val="003B01EE"/>
    <w:rsid w:val="00494175"/>
    <w:rsid w:val="004B0D45"/>
    <w:rsid w:val="004B3EFA"/>
    <w:rsid w:val="00517920"/>
    <w:rsid w:val="00531551"/>
    <w:rsid w:val="00673791"/>
    <w:rsid w:val="00676845"/>
    <w:rsid w:val="00775BCC"/>
    <w:rsid w:val="007A7D1B"/>
    <w:rsid w:val="007E2A1E"/>
    <w:rsid w:val="00852F6F"/>
    <w:rsid w:val="008B104D"/>
    <w:rsid w:val="008B706D"/>
    <w:rsid w:val="008E0CE3"/>
    <w:rsid w:val="00951DCD"/>
    <w:rsid w:val="00957EAB"/>
    <w:rsid w:val="00A17165"/>
    <w:rsid w:val="00A43245"/>
    <w:rsid w:val="00A46A87"/>
    <w:rsid w:val="00A546D6"/>
    <w:rsid w:val="00AA3F38"/>
    <w:rsid w:val="00AC222F"/>
    <w:rsid w:val="00AD1C2F"/>
    <w:rsid w:val="00AF79F5"/>
    <w:rsid w:val="00B06A4E"/>
    <w:rsid w:val="00B144BE"/>
    <w:rsid w:val="00B33C6C"/>
    <w:rsid w:val="00B55B19"/>
    <w:rsid w:val="00B96B07"/>
    <w:rsid w:val="00BE2D24"/>
    <w:rsid w:val="00C33846"/>
    <w:rsid w:val="00CE4616"/>
    <w:rsid w:val="00D02E3E"/>
    <w:rsid w:val="00D17BFB"/>
    <w:rsid w:val="00D40675"/>
    <w:rsid w:val="00EA2590"/>
    <w:rsid w:val="00F03EF6"/>
    <w:rsid w:val="00F15523"/>
    <w:rsid w:val="00F24738"/>
    <w:rsid w:val="00F80923"/>
    <w:rsid w:val="00F851D1"/>
    <w:rsid w:val="00F945C1"/>
    <w:rsid w:val="00FB03DC"/>
    <w:rsid w:val="00FC487B"/>
    <w:rsid w:val="00FE6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3C6C"/>
    <w:rPr>
      <w:vertAlign w:val="superscript"/>
    </w:rPr>
  </w:style>
  <w:style w:type="paragraph" w:styleId="BlockText">
    <w:name w:val="Block Text"/>
    <w:basedOn w:val="Normal"/>
    <w:uiPriority w:val="99"/>
    <w:semiHidden/>
    <w:unhideWhenUsed/>
    <w:rsid w:val="00B3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semiHidden/>
    <w:unhideWhenUsed/>
    <w:rsid w:val="00AD1C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unhideWhenUsed/>
    <w:rsid w:val="00957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3C6C"/>
    <w:rPr>
      <w:vertAlign w:val="superscript"/>
    </w:rPr>
  </w:style>
  <w:style w:type="paragraph" w:styleId="BlockText">
    <w:name w:val="Block Text"/>
    <w:basedOn w:val="Normal"/>
    <w:uiPriority w:val="99"/>
    <w:semiHidden/>
    <w:unhideWhenUsed/>
    <w:rsid w:val="00B3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semiHidden/>
    <w:unhideWhenUsed/>
    <w:rsid w:val="00AD1C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unhideWhenUsed/>
    <w:rsid w:val="0095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90735">
      <w:bodyDiv w:val="1"/>
      <w:marLeft w:val="0"/>
      <w:marRight w:val="0"/>
      <w:marTop w:val="0"/>
      <w:marBottom w:val="0"/>
      <w:divBdr>
        <w:top w:val="none" w:sz="0" w:space="0" w:color="auto"/>
        <w:left w:val="none" w:sz="0" w:space="0" w:color="auto"/>
        <w:bottom w:val="none" w:sz="0" w:space="0" w:color="auto"/>
        <w:right w:val="none" w:sz="0" w:space="0" w:color="auto"/>
      </w:divBdr>
    </w:div>
    <w:div w:id="1399475867">
      <w:bodyDiv w:val="1"/>
      <w:marLeft w:val="0"/>
      <w:marRight w:val="0"/>
      <w:marTop w:val="0"/>
      <w:marBottom w:val="0"/>
      <w:divBdr>
        <w:top w:val="none" w:sz="0" w:space="0" w:color="auto"/>
        <w:left w:val="none" w:sz="0" w:space="0" w:color="auto"/>
        <w:bottom w:val="none" w:sz="0" w:space="0" w:color="auto"/>
        <w:right w:val="none" w:sz="0" w:space="0" w:color="auto"/>
      </w:divBdr>
    </w:div>
    <w:div w:id="1561474426">
      <w:bodyDiv w:val="1"/>
      <w:marLeft w:val="0"/>
      <w:marRight w:val="0"/>
      <w:marTop w:val="0"/>
      <w:marBottom w:val="0"/>
      <w:divBdr>
        <w:top w:val="none" w:sz="0" w:space="0" w:color="auto"/>
        <w:left w:val="none" w:sz="0" w:space="0" w:color="auto"/>
        <w:bottom w:val="none" w:sz="0" w:space="0" w:color="auto"/>
        <w:right w:val="none" w:sz="0" w:space="0" w:color="auto"/>
      </w:divBdr>
    </w:div>
    <w:div w:id="19030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82BB-29AF-4079-BEF2-1C5FEF44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1062</Words>
  <Characters>6057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29</cp:revision>
  <dcterms:created xsi:type="dcterms:W3CDTF">2014-12-15T13:30:00Z</dcterms:created>
  <dcterms:modified xsi:type="dcterms:W3CDTF">2017-02-06T18:36:00Z</dcterms:modified>
</cp:coreProperties>
</file>